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7A189A">
        <w:rPr>
          <w:rFonts w:ascii="Times New Roman" w:hAnsi="Times New Roman" w:cs="Times New Roman"/>
          <w:b/>
          <w:sz w:val="28"/>
          <w:szCs w:val="28"/>
        </w:rPr>
        <w:t>мая</w:t>
      </w:r>
      <w:bookmarkStart w:id="0" w:name="_GoBack"/>
      <w:bookmarkEnd w:id="0"/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62A2A"/>
    <w:rsid w:val="003A56B4"/>
    <w:rsid w:val="003D0072"/>
    <w:rsid w:val="003D793E"/>
    <w:rsid w:val="003F11AB"/>
    <w:rsid w:val="00401B51"/>
    <w:rsid w:val="00426312"/>
    <w:rsid w:val="00482920"/>
    <w:rsid w:val="004D07FA"/>
    <w:rsid w:val="004D2428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A189A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BA18A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2</cp:revision>
  <cp:lastPrinted>2024-02-12T08:11:00Z</cp:lastPrinted>
  <dcterms:created xsi:type="dcterms:W3CDTF">2026-05-08T06:25:00Z</dcterms:created>
  <dcterms:modified xsi:type="dcterms:W3CDTF">2026-05-08T06:25:00Z</dcterms:modified>
</cp:coreProperties>
</file>